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65" w:rsidRPr="00082865" w:rsidRDefault="00082865" w:rsidP="00E8634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отчитане и разплащане на средствата по Схема </w:t>
      </w:r>
      <w:r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BG-176789478-2022-01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Програма за ползване на хуманитарна помощ на лица, търсещи временна закрила в Р България.</w:t>
      </w:r>
      <w:bookmarkStart w:id="0" w:name="_GoBack"/>
      <w:bookmarkEnd w:id="0"/>
    </w:p>
    <w:p w:rsidR="00082865" w:rsidRDefault="00082865" w:rsidP="00E8634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E86340" w:rsidRPr="00E86340" w:rsidRDefault="00E86340" w:rsidP="00E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340">
        <w:rPr>
          <w:rFonts w:ascii="Times New Roman" w:eastAsia="Times New Roman" w:hAnsi="Times New Roman" w:cs="Times New Roman"/>
          <w:sz w:val="23"/>
          <w:szCs w:val="23"/>
          <w:lang w:eastAsia="bg-BG"/>
        </w:rPr>
        <w:t>Контакти на отговорните лица от Министерство на туризма във връзка с подаването на информация:</w:t>
      </w:r>
    </w:p>
    <w:p w:rsidR="00E86340" w:rsidRPr="00E86340" w:rsidRDefault="00E86340" w:rsidP="00E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340">
        <w:rPr>
          <w:rFonts w:ascii="Times New Roman" w:eastAsia="Times New Roman" w:hAnsi="Times New Roman" w:cs="Times New Roman"/>
          <w:sz w:val="23"/>
          <w:szCs w:val="23"/>
          <w:lang w:eastAsia="bg-BG"/>
        </w:rPr>
        <w:t> </w:t>
      </w:r>
    </w:p>
    <w:p w:rsidR="00E86340" w:rsidRPr="00E86340" w:rsidRDefault="00E86340" w:rsidP="00E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340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1) За запитвания и въпроси във връзка с кандидатстването по Програмата за ползване на хуманитарна помощ за лица, търсещи временна закрила в Република България вследствие на военните действия в Република Украйна: 0882 927 738 и 0884 162 586, както и на Тел: 02/90 46 890 и електронна поща: </w:t>
      </w:r>
      <w:hyperlink r:id="rId4" w:tgtFrame="_blank" w:history="1">
        <w:r w:rsidRPr="00E86340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bg-BG"/>
          </w:rPr>
          <w:t>suni9@tourism.government.bg</w:t>
        </w:r>
      </w:hyperlink>
    </w:p>
    <w:p w:rsidR="00E86340" w:rsidRPr="00E86340" w:rsidRDefault="00E86340" w:rsidP="00E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340">
        <w:rPr>
          <w:rFonts w:ascii="Times New Roman" w:eastAsia="Times New Roman" w:hAnsi="Times New Roman" w:cs="Times New Roman"/>
          <w:sz w:val="23"/>
          <w:szCs w:val="23"/>
          <w:lang w:eastAsia="bg-BG"/>
        </w:rPr>
        <w:t> </w:t>
      </w:r>
    </w:p>
    <w:p w:rsidR="00E86340" w:rsidRPr="00E86340" w:rsidRDefault="00E86340" w:rsidP="00E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340">
        <w:rPr>
          <w:rFonts w:ascii="Times New Roman" w:eastAsia="Times New Roman" w:hAnsi="Times New Roman" w:cs="Times New Roman"/>
          <w:sz w:val="23"/>
          <w:szCs w:val="23"/>
          <w:lang w:eastAsia="bg-BG"/>
        </w:rPr>
        <w:t>Повече информация може да намерите от следния линкове:</w:t>
      </w:r>
    </w:p>
    <w:p w:rsidR="00E86340" w:rsidRPr="00E86340" w:rsidRDefault="00E86340" w:rsidP="00E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340">
        <w:rPr>
          <w:rFonts w:ascii="Times New Roman" w:eastAsia="Times New Roman" w:hAnsi="Times New Roman" w:cs="Times New Roman"/>
          <w:sz w:val="23"/>
          <w:szCs w:val="23"/>
          <w:lang w:eastAsia="bg-BG"/>
        </w:rPr>
        <w:t>·         </w:t>
      </w:r>
      <w:hyperlink r:id="rId5" w:tgtFrame="_blank" w:history="1">
        <w:r w:rsidRPr="00E86340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bg-BG"/>
          </w:rPr>
          <w:t>https://www.tourism.government.bg/bg/kategorii/informaciya-za-nastanyavane-vuv-vruzka-s-voynata-v-ukrayna/vhod-v-sistema-za-upravlenie-na</w:t>
        </w:r>
      </w:hyperlink>
      <w:r w:rsidRPr="00E86340">
        <w:rPr>
          <w:rFonts w:ascii="Times New Roman" w:eastAsia="Times New Roman" w:hAnsi="Times New Roman" w:cs="Times New Roman"/>
          <w:sz w:val="23"/>
          <w:szCs w:val="23"/>
          <w:lang w:eastAsia="bg-BG"/>
        </w:rPr>
        <w:t>  </w:t>
      </w:r>
    </w:p>
    <w:p w:rsidR="00E86340" w:rsidRPr="00E86340" w:rsidRDefault="00E86340" w:rsidP="00E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340">
        <w:rPr>
          <w:rFonts w:ascii="Times New Roman" w:eastAsia="Times New Roman" w:hAnsi="Times New Roman" w:cs="Times New Roman"/>
          <w:sz w:val="23"/>
          <w:szCs w:val="23"/>
          <w:lang w:eastAsia="bg-BG"/>
        </w:rPr>
        <w:t>·         </w:t>
      </w:r>
      <w:hyperlink r:id="rId6" w:tgtFrame="_blank" w:history="1">
        <w:r w:rsidRPr="00E86340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bg-BG"/>
          </w:rPr>
          <w:t>https://www.tourism.government.bg/bg/kategorii/informaciya-za-nastanyavane-vuv-vruzka-s-voynata-v-ukrayna/reshenie-no-181-ot-30-mart-2022</w:t>
        </w:r>
      </w:hyperlink>
    </w:p>
    <w:p w:rsidR="00E86340" w:rsidRPr="00E86340" w:rsidRDefault="00E86340" w:rsidP="00E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340">
        <w:rPr>
          <w:rFonts w:ascii="Times New Roman" w:eastAsia="Times New Roman" w:hAnsi="Times New Roman" w:cs="Times New Roman"/>
          <w:sz w:val="23"/>
          <w:szCs w:val="23"/>
          <w:lang w:eastAsia="bg-BG"/>
        </w:rPr>
        <w:t> </w:t>
      </w:r>
    </w:p>
    <w:p w:rsidR="00E86340" w:rsidRPr="00E86340" w:rsidRDefault="00E86340" w:rsidP="00E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340">
        <w:rPr>
          <w:rFonts w:ascii="Times New Roman" w:eastAsia="Times New Roman" w:hAnsi="Times New Roman" w:cs="Times New Roman"/>
          <w:sz w:val="23"/>
          <w:szCs w:val="23"/>
          <w:lang w:eastAsia="bg-BG"/>
        </w:rPr>
        <w:t> </w:t>
      </w:r>
    </w:p>
    <w:p w:rsidR="00E86340" w:rsidRPr="00E86340" w:rsidRDefault="00E86340" w:rsidP="00E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340">
        <w:rPr>
          <w:rFonts w:ascii="Times New Roman" w:eastAsia="Times New Roman" w:hAnsi="Times New Roman" w:cs="Times New Roman"/>
          <w:sz w:val="23"/>
          <w:szCs w:val="23"/>
          <w:lang w:eastAsia="bg-BG"/>
        </w:rPr>
        <w:t>2) За запитвания и въпроси във връзка с временния регистър на места за подслон (РМП) - относно регистрацията и подаването на данните в ЕСТИ, отдел „Регулиране на туристическите дейности”: 02 9046 834, 02 9046 871, 02 9046 876, 02 9046 877, 02 9046 785</w:t>
      </w:r>
    </w:p>
    <w:p w:rsidR="00E86340" w:rsidRPr="00E86340" w:rsidRDefault="00E86340" w:rsidP="00E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340">
        <w:rPr>
          <w:rFonts w:ascii="Times New Roman" w:eastAsia="Times New Roman" w:hAnsi="Times New Roman" w:cs="Times New Roman"/>
          <w:sz w:val="23"/>
          <w:szCs w:val="23"/>
          <w:lang w:eastAsia="bg-BG"/>
        </w:rPr>
        <w:t> </w:t>
      </w:r>
    </w:p>
    <w:p w:rsidR="00E86340" w:rsidRPr="00E86340" w:rsidRDefault="00E86340" w:rsidP="00E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340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Лицата, подават заявление по образец за регистрация на място за подслон до Министъра на туризма на електронна поща: </w:t>
      </w:r>
      <w:hyperlink r:id="rId7" w:tgtFrame="_blank" w:history="1">
        <w:r w:rsidRPr="00E86340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bg-BG"/>
          </w:rPr>
          <w:t>ua.statebases@tourism.government.bg</w:t>
        </w:r>
      </w:hyperlink>
      <w:r w:rsidRPr="00E86340">
        <w:rPr>
          <w:rFonts w:ascii="Times New Roman" w:eastAsia="Times New Roman" w:hAnsi="Times New Roman" w:cs="Times New Roman"/>
          <w:sz w:val="23"/>
          <w:szCs w:val="23"/>
          <w:lang w:eastAsia="bg-BG"/>
        </w:rPr>
        <w:t>. Файлът задължително се подписва с квалифициран електронен подпис (КЕП). Повече информация може да намерите от следния линк:</w:t>
      </w:r>
    </w:p>
    <w:p w:rsidR="00E86340" w:rsidRPr="00E86340" w:rsidRDefault="00E86340" w:rsidP="00E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8" w:tgtFrame="_blank" w:history="1">
        <w:r w:rsidRPr="00E86340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bg-BG"/>
          </w:rPr>
          <w:t>https://www.tourism.government.bg/bg/kategorii/informaciya-za-nastanyavane-vuv-vruzka-s-voynata-v-ukrayna/informaciya-za-licata-koito</w:t>
        </w:r>
      </w:hyperlink>
    </w:p>
    <w:p w:rsidR="00E86340" w:rsidRPr="00E86340" w:rsidRDefault="00E86340" w:rsidP="00E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340">
        <w:rPr>
          <w:rFonts w:ascii="Times New Roman" w:eastAsia="Times New Roman" w:hAnsi="Times New Roman" w:cs="Times New Roman"/>
          <w:sz w:val="23"/>
          <w:szCs w:val="23"/>
          <w:lang w:eastAsia="bg-BG"/>
        </w:rPr>
        <w:t> </w:t>
      </w:r>
    </w:p>
    <w:p w:rsidR="00E86340" w:rsidRPr="00E86340" w:rsidRDefault="00E86340" w:rsidP="00E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340">
        <w:rPr>
          <w:rFonts w:ascii="Times New Roman" w:eastAsia="Times New Roman" w:hAnsi="Times New Roman" w:cs="Times New Roman"/>
          <w:sz w:val="23"/>
          <w:szCs w:val="23"/>
          <w:lang w:eastAsia="bg-BG"/>
        </w:rPr>
        <w:t> </w:t>
      </w:r>
    </w:p>
    <w:p w:rsidR="00E86340" w:rsidRPr="00E86340" w:rsidRDefault="00E86340" w:rsidP="00E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340">
        <w:rPr>
          <w:rFonts w:ascii="Times New Roman" w:eastAsia="Times New Roman" w:hAnsi="Times New Roman" w:cs="Times New Roman"/>
          <w:sz w:val="23"/>
          <w:szCs w:val="23"/>
          <w:lang w:eastAsia="bg-BG"/>
        </w:rPr>
        <w:t>За запитвания и въпроси от желаещите да настаняват лица в категоризирани места за настаняване, може да се обърнат към следните лица от Дирекция „Туристическа политика“:  02 9046 811;  02 9046 882; 02 9046 851</w:t>
      </w:r>
    </w:p>
    <w:p w:rsidR="00E86340" w:rsidRPr="00E86340" w:rsidRDefault="00E86340" w:rsidP="00E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340">
        <w:rPr>
          <w:rFonts w:ascii="Times New Roman" w:eastAsia="Times New Roman" w:hAnsi="Times New Roman" w:cs="Times New Roman"/>
          <w:sz w:val="23"/>
          <w:szCs w:val="23"/>
          <w:lang w:eastAsia="bg-BG"/>
        </w:rPr>
        <w:t> </w:t>
      </w:r>
    </w:p>
    <w:p w:rsidR="00E86340" w:rsidRPr="00E86340" w:rsidRDefault="00E86340" w:rsidP="00E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340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Желаещите, следва да попълнят приложения НАСТАНЯВАНЕ-ФОРМУЛЯР и да го изпратят на следния мейл: </w:t>
      </w:r>
      <w:hyperlink r:id="rId9" w:tgtFrame="_blank" w:history="1">
        <w:r w:rsidRPr="00E86340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bg-BG"/>
          </w:rPr>
          <w:t>ua.displaced@tourism.government.bg</w:t>
        </w:r>
      </w:hyperlink>
      <w:r w:rsidRPr="00E86340">
        <w:rPr>
          <w:rFonts w:ascii="Times New Roman" w:eastAsia="Times New Roman" w:hAnsi="Times New Roman" w:cs="Times New Roman"/>
          <w:sz w:val="23"/>
          <w:szCs w:val="23"/>
          <w:lang w:eastAsia="bg-BG"/>
        </w:rPr>
        <w:t>. Повече информация може да намерите от следния линк:</w:t>
      </w:r>
    </w:p>
    <w:p w:rsidR="00E86340" w:rsidRPr="00E86340" w:rsidRDefault="00E86340" w:rsidP="00E8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0" w:tgtFrame="_blank" w:history="1">
        <w:r w:rsidRPr="00E86340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bg-BG"/>
          </w:rPr>
          <w:t>https://www.tourism.government.bg/bg/kategorii/informaciya-za-nastanyavane-vuv-vruzka-s-voynata-v-ukrayna/nastanyavane-formulyar</w:t>
        </w:r>
      </w:hyperlink>
    </w:p>
    <w:p w:rsidR="00616844" w:rsidRDefault="00616844"/>
    <w:sectPr w:rsidR="0061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40"/>
    <w:rsid w:val="00082865"/>
    <w:rsid w:val="00616844"/>
    <w:rsid w:val="00E8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49E1"/>
  <w15:chartTrackingRefBased/>
  <w15:docId w15:val="{C20BF959-27A2-4F8F-9CA5-9A255B84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6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urism.government.bg/bg/kategorii/informaciya-za-nastanyavane-vuv-vruzka-s-voynata-v-ukrayna/informaciya-za-licata-koi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a.statebases@tourism.government.b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urism.government.bg/bg/kategorii/informaciya-za-nastanyavane-vuv-vruzka-s-voynata-v-ukrayna/reshenie-no-181-ot-30-mart-20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ourism.government.bg/bg/kategorii/informaciya-za-nastanyavane-vuv-vruzka-s-voynata-v-ukrayna/vhod-v-sistema-za-upravlenie-na" TargetMode="External"/><Relationship Id="rId10" Type="http://schemas.openxmlformats.org/officeDocument/2006/relationships/hyperlink" Target="https://www.tourism.government.bg/bg/kategorii/informaciya-za-nastanyavane-vuv-vruzka-s-voynata-v-ukrayna/nastanyavane-formulyar" TargetMode="External"/><Relationship Id="rId4" Type="http://schemas.openxmlformats.org/officeDocument/2006/relationships/hyperlink" Target="mailto:suni9@tourism.government.bg" TargetMode="External"/><Relationship Id="rId9" Type="http://schemas.openxmlformats.org/officeDocument/2006/relationships/hyperlink" Target="mailto:ua.displaced@tourism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Пламен Халачев</dc:creator>
  <cp:keywords/>
  <dc:description/>
  <cp:lastModifiedBy>Пламен Халачев</cp:lastModifiedBy>
  <cp:revision>2</cp:revision>
  <dcterms:created xsi:type="dcterms:W3CDTF">2022-04-04T12:49:00Z</dcterms:created>
  <dcterms:modified xsi:type="dcterms:W3CDTF">2022-04-04T12:55:00Z</dcterms:modified>
</cp:coreProperties>
</file>